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7C3705C" w:rsidR="00152A13" w:rsidRPr="00856508" w:rsidRDefault="009151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Municipal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ADD6E2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151B9">
              <w:rPr>
                <w:rFonts w:ascii="Tahoma" w:hAnsi="Tahoma" w:cs="Tahoma"/>
              </w:rPr>
              <w:t xml:space="preserve">Melenie Ashley Torres Guerra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726363D" w:rsidR="00BE4E1F" w:rsidRPr="00FE17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E1735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Ingeniero</w:t>
            </w:r>
            <w:r w:rsidR="009151B9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industrial  </w:t>
            </w:r>
          </w:p>
          <w:p w14:paraId="3E0D423A" w14:textId="51442828" w:rsidR="00BA3E7F" w:rsidRPr="00FE17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151B9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2018- 2023</w:t>
            </w:r>
          </w:p>
          <w:p w14:paraId="3580857B" w14:textId="7A5649C3" w:rsidR="0018164C" w:rsidRPr="00FE17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151B9" w:rsidRPr="00FE17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Tecnológico Nacional de México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E173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CF83F70" w:rsidR="008C34DF" w:rsidRPr="00FE1735" w:rsidRDefault="00BA3E7F" w:rsidP="00552D21">
            <w:pPr>
              <w:jc w:val="both"/>
              <w:rPr>
                <w:rFonts w:ascii="Tahoma" w:hAnsi="Tahoma" w:cs="Tahoma"/>
              </w:rPr>
            </w:pPr>
            <w:r w:rsidRPr="00FE1735">
              <w:rPr>
                <w:rFonts w:ascii="Tahoma" w:hAnsi="Tahoma" w:cs="Tahoma"/>
              </w:rPr>
              <w:t>Empresa</w:t>
            </w:r>
            <w:r w:rsidR="0018164C" w:rsidRPr="00FE1735">
              <w:rPr>
                <w:rFonts w:ascii="Tahoma" w:hAnsi="Tahoma" w:cs="Tahoma"/>
              </w:rPr>
              <w:t xml:space="preserve">: </w:t>
            </w:r>
            <w:r w:rsidR="009151B9" w:rsidRPr="00FE1735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42C3EB33" w:rsidR="00BA3E7F" w:rsidRPr="00FE1735" w:rsidRDefault="00BA3E7F" w:rsidP="00552D21">
            <w:pPr>
              <w:jc w:val="both"/>
              <w:rPr>
                <w:rFonts w:ascii="Tahoma" w:hAnsi="Tahoma" w:cs="Tahoma"/>
              </w:rPr>
            </w:pPr>
            <w:r w:rsidRPr="00FE1735">
              <w:rPr>
                <w:rFonts w:ascii="Tahoma" w:hAnsi="Tahoma" w:cs="Tahoma"/>
              </w:rPr>
              <w:t>Per</w:t>
            </w:r>
            <w:r w:rsidR="003C1D3C" w:rsidRPr="00FE1735">
              <w:rPr>
                <w:rFonts w:ascii="Tahoma" w:hAnsi="Tahoma" w:cs="Tahoma"/>
              </w:rPr>
              <w:t>í</w:t>
            </w:r>
            <w:r w:rsidRPr="00FE1735">
              <w:rPr>
                <w:rFonts w:ascii="Tahoma" w:hAnsi="Tahoma" w:cs="Tahoma"/>
              </w:rPr>
              <w:t>odo</w:t>
            </w:r>
            <w:r w:rsidR="0018164C" w:rsidRPr="00FE1735">
              <w:rPr>
                <w:rFonts w:ascii="Tahoma" w:hAnsi="Tahoma" w:cs="Tahoma"/>
              </w:rPr>
              <w:t xml:space="preserve">: </w:t>
            </w:r>
            <w:r w:rsidR="009151B9" w:rsidRPr="00FE1735">
              <w:rPr>
                <w:rFonts w:ascii="Tahoma" w:hAnsi="Tahoma" w:cs="Tahoma"/>
              </w:rPr>
              <w:t xml:space="preserve">abril 2025- junio 2025 </w:t>
            </w:r>
          </w:p>
          <w:p w14:paraId="10E7067B" w14:textId="2B6741F0" w:rsidR="00BA3E7F" w:rsidRPr="00FE1735" w:rsidRDefault="00BA3E7F" w:rsidP="00552D21">
            <w:pPr>
              <w:jc w:val="both"/>
              <w:rPr>
                <w:rFonts w:ascii="Tahoma" w:hAnsi="Tahoma" w:cs="Tahoma"/>
              </w:rPr>
            </w:pPr>
            <w:r w:rsidRPr="00FE1735">
              <w:rPr>
                <w:rFonts w:ascii="Tahoma" w:hAnsi="Tahoma" w:cs="Tahoma"/>
              </w:rPr>
              <w:t>Cargo</w:t>
            </w:r>
            <w:r w:rsidR="0018164C" w:rsidRPr="00FE1735">
              <w:rPr>
                <w:rFonts w:ascii="Tahoma" w:hAnsi="Tahoma" w:cs="Tahoma"/>
              </w:rPr>
              <w:t xml:space="preserve">: </w:t>
            </w:r>
            <w:r w:rsidR="009151B9" w:rsidRPr="00FE1735">
              <w:rPr>
                <w:rFonts w:ascii="Tahoma" w:hAnsi="Tahoma" w:cs="Tahoma"/>
              </w:rPr>
              <w:t xml:space="preserve">Auxiliar Administrativo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77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51B9"/>
    <w:rsid w:val="00930627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07CC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1735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2026-03-22T01:45:00Z</dcterms:created>
  <dcterms:modified xsi:type="dcterms:W3CDTF">2026-06-03T18:48:00Z</dcterms:modified>
</cp:coreProperties>
</file>